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jc w:val="center"/>
        <w:tblLook w:val="00A0" w:firstRow="1" w:lastRow="0" w:firstColumn="1" w:lastColumn="0" w:noHBand="0" w:noVBand="0"/>
      </w:tblPr>
      <w:tblGrid>
        <w:gridCol w:w="655"/>
        <w:gridCol w:w="1389"/>
        <w:gridCol w:w="727"/>
        <w:gridCol w:w="1845"/>
        <w:gridCol w:w="1537"/>
        <w:gridCol w:w="1263"/>
        <w:gridCol w:w="1272"/>
        <w:gridCol w:w="963"/>
        <w:gridCol w:w="1031"/>
      </w:tblGrid>
      <w:tr w:rsidR="00447BA1" w:rsidRPr="007635D3" w:rsidTr="007635D3">
        <w:trPr>
          <w:cantSplit/>
          <w:trHeight w:val="1691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textDirection w:val="btLr"/>
            <w:vAlign w:val="center"/>
            <w:hideMark/>
          </w:tcPr>
          <w:p w:rsidR="00AB40AE" w:rsidRPr="004F000F" w:rsidRDefault="00AB40AE" w:rsidP="007635D3">
            <w:pPr>
              <w:spacing w:after="200" w:line="276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proofErr w:type="spellStart"/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Enjeu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AB40AE" w:rsidRPr="004F000F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Axe </w:t>
            </w:r>
            <w:proofErr w:type="spellStart"/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d’amélioration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AB40AE" w:rsidRPr="004F000F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Action n°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AB40AE" w:rsidRPr="004F000F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Description de </w:t>
            </w:r>
            <w:proofErr w:type="spellStart"/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l’action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AB40AE" w:rsidRPr="004F000F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proofErr w:type="spellStart"/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Indicateur</w:t>
            </w:r>
            <w:proofErr w:type="spellEnd"/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de </w:t>
            </w:r>
            <w:proofErr w:type="spellStart"/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suivi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AB40AE" w:rsidRPr="004F000F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proofErr w:type="spellStart"/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Niveau</w:t>
            </w:r>
            <w:proofErr w:type="spellEnd"/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de performance </w:t>
            </w:r>
            <w:proofErr w:type="spellStart"/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actuel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AB40AE" w:rsidRPr="004F000F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F000F">
              <w:rPr>
                <w:rFonts w:ascii="Century Gothic" w:hAnsi="Century Gothic"/>
                <w:b/>
                <w:sz w:val="16"/>
                <w:szCs w:val="16"/>
              </w:rPr>
              <w:t>Niveau de performance à atteindre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AB40AE" w:rsidRPr="004F000F" w:rsidRDefault="007635D3" w:rsidP="007635D3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proofErr w:type="spellStart"/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Personne</w:t>
            </w:r>
            <w:proofErr w:type="spellEnd"/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</w:t>
            </w:r>
            <w:r w:rsid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resource en interne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AB40AE" w:rsidRPr="004F000F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proofErr w:type="spellStart"/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Délais</w:t>
            </w:r>
            <w:proofErr w:type="spellEnd"/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de </w:t>
            </w:r>
            <w:proofErr w:type="spellStart"/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réalisation</w:t>
            </w:r>
            <w:proofErr w:type="spellEnd"/>
          </w:p>
        </w:tc>
      </w:tr>
      <w:tr w:rsidR="00447BA1" w:rsidRPr="007635D3" w:rsidTr="004F000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textDirection w:val="btLr"/>
            <w:vAlign w:val="center"/>
            <w:hideMark/>
          </w:tcPr>
          <w:p w:rsidR="00AB40AE" w:rsidRPr="004F000F" w:rsidRDefault="004F000F" w:rsidP="007635D3">
            <w:pPr>
              <w:spacing w:after="200" w:line="276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ECORESPONSABILITÉ SIÈGE ET AGENCES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Achats</w:t>
            </w:r>
            <w:proofErr w:type="spellEnd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responsables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  <w:hideMark/>
          </w:tcPr>
          <w:p w:rsidR="004F000F" w:rsidRDefault="004F000F" w:rsidP="004F000F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AB40AE" w:rsidRPr="007635D3" w:rsidRDefault="00AB40AE" w:rsidP="004F000F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Choisir des produits avec écolabel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% de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produits</w:t>
            </w:r>
            <w:proofErr w:type="spellEnd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labellisé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bookmarkStart w:id="0" w:name="_GoBack"/>
        <w:bookmarkEnd w:id="0"/>
      </w:tr>
      <w:tr w:rsidR="00447BA1" w:rsidRPr="007635D3" w:rsidTr="007635D3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textDirection w:val="btLr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ind w:left="113" w:right="113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Achats</w:t>
            </w:r>
            <w:proofErr w:type="spellEnd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responsables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  <w:hideMark/>
          </w:tcPr>
          <w:p w:rsidR="004F000F" w:rsidRDefault="004F000F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Formaliser une politique d’achat avec des critères environnementaux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% de produits soumis à critères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47BA1" w:rsidRPr="007635D3" w:rsidTr="007635D3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textDirection w:val="btLr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ind w:left="113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Economies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d’énergie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4F000F" w:rsidRDefault="004F000F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Optimiser l’efficacité énergétique des bâtiments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Evolution du ration kw/m2/an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447BA1" w:rsidRPr="007635D3" w:rsidTr="007635D3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textDirection w:val="btLr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ind w:left="113" w:right="113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Economies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d’énergie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Choisir des équipements économes en énergies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Consommation moyenne des équipements ou étiquette énergie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47BA1" w:rsidRPr="007635D3" w:rsidTr="007635D3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textDirection w:val="btLr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ind w:left="113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Economie</w:t>
            </w:r>
            <w:proofErr w:type="spellEnd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d’eau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Choisir des équipements sobres en eau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Consommation des machines par cycle de lavage.</w:t>
            </w:r>
          </w:p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% des points d’eau équipés de réducteurs de débits, etc</w:t>
            </w:r>
            <w:proofErr w:type="gramStart"/>
            <w:r w:rsidRPr="007635D3">
              <w:rPr>
                <w:rFonts w:ascii="Century Gothic" w:hAnsi="Century Gothic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47BA1" w:rsidRPr="007635D3" w:rsidTr="007635D3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textDirection w:val="btLr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ind w:left="113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Economie</w:t>
            </w:r>
            <w:proofErr w:type="spellEnd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d’eau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:rsidR="00AB40AE" w:rsidRPr="007635D3" w:rsidRDefault="004F000F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:rsidR="004F000F" w:rsidRDefault="004F000F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Former les salariés aux techniques permettant d’économiser l’eau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Nombre</w:t>
            </w:r>
            <w:proofErr w:type="spellEnd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salariés</w:t>
            </w:r>
            <w:proofErr w:type="spellEnd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formés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447BA1" w:rsidRPr="007635D3" w:rsidTr="007635D3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textDirection w:val="btLr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ind w:left="113" w:right="113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Réduction</w:t>
            </w:r>
            <w:proofErr w:type="spellEnd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des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déchets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AB40AE" w:rsidRPr="007635D3" w:rsidRDefault="004F000F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Tri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sélectif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Volume ou poids de déchets triés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47BA1" w:rsidRPr="007635D3" w:rsidTr="007635D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textDirection w:val="btLr"/>
            <w:vAlign w:val="center"/>
            <w:hideMark/>
          </w:tcPr>
          <w:p w:rsidR="00AB40AE" w:rsidRPr="004F000F" w:rsidRDefault="004F000F" w:rsidP="007635D3">
            <w:pPr>
              <w:spacing w:after="200" w:line="276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TRANSPORTS ET DÉPLACEMENT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Réduction des émissions de GES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AB40AE" w:rsidRPr="007635D3" w:rsidRDefault="004F000F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Choix de véhicules à faible consommation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Evolution des consommations moyennes par véhicule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47BA1" w:rsidRPr="007635D3" w:rsidTr="007635D3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textDirection w:val="btLr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ind w:left="113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Réduction</w:t>
            </w:r>
            <w:proofErr w:type="spellEnd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des pollutions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accidentelles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:rsidR="00AB40AE" w:rsidRPr="007635D3" w:rsidRDefault="004F000F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Entretien des véhicules pour limiter les fuites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:rsidR="00AB40AE" w:rsidRPr="007635D3" w:rsidRDefault="00AB40AE" w:rsidP="004F000F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Vétusté du parc% du parc entretenu par garage agréé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47BA1" w:rsidRPr="007635D3" w:rsidTr="007635D3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textDirection w:val="btLr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ind w:left="113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Maîtrise</w:t>
            </w:r>
            <w:proofErr w:type="spellEnd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du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risque</w:t>
            </w:r>
            <w:proofErr w:type="spellEnd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routier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AB40AE" w:rsidRPr="007635D3" w:rsidRDefault="004F000F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Formation à la conduite responsable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Taux</w:t>
            </w:r>
            <w:proofErr w:type="spellEnd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d’accident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447BA1" w:rsidRPr="007635D3" w:rsidTr="004F000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textDirection w:val="btLr"/>
            <w:vAlign w:val="center"/>
            <w:hideMark/>
          </w:tcPr>
          <w:p w:rsidR="00AB40AE" w:rsidRPr="004F000F" w:rsidRDefault="004F000F" w:rsidP="007635D3">
            <w:pPr>
              <w:spacing w:after="200" w:line="276" w:lineRule="auto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 w:rsidRPr="004F000F">
              <w:rPr>
                <w:rFonts w:ascii="Century Gothic" w:hAnsi="Century Gothic"/>
                <w:b/>
                <w:sz w:val="16"/>
                <w:szCs w:val="16"/>
                <w:lang w:val="en-GB"/>
              </w:rPr>
              <w:lastRenderedPageBreak/>
              <w:t>IMPACTS ENVIRONNEMENTAUX AU DOMICILE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Economie</w:t>
            </w:r>
            <w:proofErr w:type="spellEnd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d’eau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AB40AE" w:rsidRPr="007635D3" w:rsidRDefault="004F000F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Proposer aux bénéficiaires des procédés économes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Nombre de clients ayant basculé sur le nouveau procédé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47BA1" w:rsidRPr="007635D3" w:rsidTr="004F000F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  <w:hideMark/>
          </w:tcPr>
          <w:p w:rsidR="00AB40AE" w:rsidRPr="004F000F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Economie</w:t>
            </w:r>
            <w:proofErr w:type="spellEnd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d’énergie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AB40AE" w:rsidRPr="007635D3" w:rsidRDefault="004F000F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Inciter le bénéficiaire à faire des petits travaux (ampoules, calfeutrage, …)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Nombre de clients ou d’interventions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47BA1" w:rsidRPr="007635D3" w:rsidTr="004F000F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  <w:hideMark/>
          </w:tcPr>
          <w:p w:rsidR="00AB40AE" w:rsidRPr="004F000F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Réduction</w:t>
            </w:r>
            <w:proofErr w:type="spellEnd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des pollutions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AB40AE" w:rsidRPr="007635D3" w:rsidRDefault="004F000F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Formation des personnels aux dosages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% du personnel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formé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</w:tr>
      <w:tr w:rsidR="00447BA1" w:rsidRPr="007635D3" w:rsidTr="004F000F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  <w:hideMark/>
          </w:tcPr>
          <w:p w:rsidR="00AB40AE" w:rsidRPr="004F000F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Maîtrise</w:t>
            </w:r>
            <w:proofErr w:type="spellEnd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 xml:space="preserve"> des </w:t>
            </w:r>
            <w:proofErr w:type="spellStart"/>
            <w:r w:rsidRPr="007635D3">
              <w:rPr>
                <w:rFonts w:ascii="Century Gothic" w:hAnsi="Century Gothic"/>
                <w:sz w:val="16"/>
                <w:szCs w:val="16"/>
                <w:lang w:val="en-GB"/>
              </w:rPr>
              <w:t>déchets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AB40AE" w:rsidRPr="007635D3" w:rsidRDefault="004F000F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Proposer au client un service d’enlèvement (ou de dépôt à l’agence) de certains déchets (ampoules, piles)…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635D3">
              <w:rPr>
                <w:rFonts w:ascii="Century Gothic" w:hAnsi="Century Gothic"/>
                <w:sz w:val="16"/>
                <w:szCs w:val="16"/>
              </w:rPr>
              <w:t>Nombre de clients concernés</w:t>
            </w:r>
          </w:p>
          <w:p w:rsidR="00AB40AE" w:rsidRPr="007635D3" w:rsidRDefault="004F000F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Nombre de points de dépô</w:t>
            </w:r>
            <w:r w:rsidR="00AB40AE" w:rsidRPr="007635D3">
              <w:rPr>
                <w:rFonts w:ascii="Century Gothic" w:hAnsi="Century Gothic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B40AE" w:rsidRPr="007635D3" w:rsidRDefault="00AB40AE" w:rsidP="007635D3">
            <w:pPr>
              <w:spacing w:after="20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3D4261" w:rsidRPr="007635D3" w:rsidRDefault="003D4261">
      <w:pPr>
        <w:rPr>
          <w:sz w:val="16"/>
          <w:szCs w:val="16"/>
        </w:rPr>
      </w:pPr>
    </w:p>
    <w:sectPr w:rsidR="003D4261" w:rsidRPr="007635D3" w:rsidSect="007635D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A1" w:rsidRDefault="00447BA1" w:rsidP="00447BA1">
      <w:pPr>
        <w:spacing w:after="0" w:line="240" w:lineRule="auto"/>
      </w:pPr>
      <w:r>
        <w:separator/>
      </w:r>
    </w:p>
  </w:endnote>
  <w:endnote w:type="continuationSeparator" w:id="0">
    <w:p w:rsidR="00447BA1" w:rsidRDefault="00447BA1" w:rsidP="0044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A1" w:rsidRPr="00447BA1" w:rsidRDefault="00447BA1" w:rsidP="00447BA1">
    <w:pPr>
      <w:pStyle w:val="Pieddepage"/>
      <w:pBdr>
        <w:top w:val="single" w:sz="4" w:space="1" w:color="auto"/>
      </w:pBdr>
      <w:jc w:val="right"/>
      <w:rPr>
        <w:rFonts w:ascii="Century Gothic" w:hAnsi="Century Gothic"/>
        <w:i/>
        <w:sz w:val="20"/>
        <w:szCs w:val="20"/>
      </w:rPr>
    </w:pPr>
    <w:r w:rsidRPr="00447BA1">
      <w:rPr>
        <w:rFonts w:ascii="Century Gothic" w:hAnsi="Century Gothic"/>
        <w:i/>
        <w:sz w:val="20"/>
        <w:szCs w:val="20"/>
      </w:rPr>
      <w:t>Document établi dans le cadre de l’action collective RSE – PSP PACA</w:t>
    </w:r>
    <w:r>
      <w:rPr>
        <w:rFonts w:ascii="Century Gothic" w:hAnsi="Century Gothic"/>
        <w:i/>
        <w:sz w:val="20"/>
        <w:szCs w:val="20"/>
      </w:rPr>
      <w:t>- 2011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A1" w:rsidRDefault="00447BA1" w:rsidP="00447BA1">
      <w:pPr>
        <w:spacing w:after="0" w:line="240" w:lineRule="auto"/>
      </w:pPr>
      <w:r>
        <w:separator/>
      </w:r>
    </w:p>
  </w:footnote>
  <w:footnote w:type="continuationSeparator" w:id="0">
    <w:p w:rsidR="00447BA1" w:rsidRDefault="00447BA1" w:rsidP="00447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A1" w:rsidRDefault="00447BA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2872740</wp:posOffset>
          </wp:positionH>
          <wp:positionV relativeFrom="paragraph">
            <wp:posOffset>-441960</wp:posOffset>
          </wp:positionV>
          <wp:extent cx="693420" cy="601980"/>
          <wp:effectExtent l="0" t="0" r="0" b="762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sppa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AE"/>
    <w:rsid w:val="003D4261"/>
    <w:rsid w:val="00447BA1"/>
    <w:rsid w:val="004F000F"/>
    <w:rsid w:val="007635D3"/>
    <w:rsid w:val="00AB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4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BA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4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BA1"/>
  </w:style>
  <w:style w:type="paragraph" w:styleId="Pieddepage">
    <w:name w:val="footer"/>
    <w:basedOn w:val="Normal"/>
    <w:link w:val="PieddepageCar"/>
    <w:uiPriority w:val="99"/>
    <w:unhideWhenUsed/>
    <w:rsid w:val="0044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4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BA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4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BA1"/>
  </w:style>
  <w:style w:type="paragraph" w:styleId="Pieddepage">
    <w:name w:val="footer"/>
    <w:basedOn w:val="Normal"/>
    <w:link w:val="PieddepageCar"/>
    <w:uiPriority w:val="99"/>
    <w:unhideWhenUsed/>
    <w:rsid w:val="0044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Valérie</cp:lastModifiedBy>
  <cp:revision>2</cp:revision>
  <dcterms:created xsi:type="dcterms:W3CDTF">2012-02-01T08:53:00Z</dcterms:created>
  <dcterms:modified xsi:type="dcterms:W3CDTF">2012-02-02T08:43:00Z</dcterms:modified>
</cp:coreProperties>
</file>